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4615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требующих сервисного обслуживания,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E2AC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1</w:t>
      </w:r>
      <w:r w:rsidR="00B304A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B304A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7E2AC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 «Детская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4615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AE5CD0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A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изделий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BB0D3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7C41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C41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="007C4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Наурызбай</w:t>
      </w:r>
      <w:proofErr w:type="spellEnd"/>
      <w:r w:rsidR="007C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Батыра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41B7">
        <w:rPr>
          <w:rFonts w:ascii="Times New Roman" w:eastAsia="Times New Roman" w:hAnsi="Times New Roman" w:cs="Times New Roman"/>
          <w:sz w:val="28"/>
          <w:szCs w:val="28"/>
          <w:lang w:eastAsia="ru-RU"/>
        </w:rPr>
        <w:t>65/69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298"/>
        <w:gridCol w:w="5641"/>
        <w:gridCol w:w="1418"/>
        <w:gridCol w:w="1275"/>
      </w:tblGrid>
      <w:tr w:rsidR="00962DF7" w:rsidTr="00BB0D3C">
        <w:tc>
          <w:tcPr>
            <w:tcW w:w="229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64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0726" w:rsidTr="00BB0D3C">
        <w:tc>
          <w:tcPr>
            <w:tcW w:w="2298" w:type="dxa"/>
            <w:vAlign w:val="center"/>
          </w:tcPr>
          <w:p w:rsidR="00470726" w:rsidRDefault="007C4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Кровать для пациентов</w:t>
            </w:r>
          </w:p>
        </w:tc>
        <w:tc>
          <w:tcPr>
            <w:tcW w:w="5641" w:type="dxa"/>
            <w:vAlign w:val="center"/>
          </w:tcPr>
          <w:p w:rsidR="00470726" w:rsidRPr="007C41B7" w:rsidRDefault="007C41B7" w:rsidP="00BB0D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B7">
              <w:rPr>
                <w:rFonts w:ascii="Times New Roman" w:hAnsi="Times New Roman" w:cs="Times New Roman"/>
                <w:sz w:val="24"/>
                <w:szCs w:val="24"/>
              </w:rPr>
              <w:t>Кровать многофункциональная с электрической регулировкой секций и механической регулировкой продольного наклона ложа (</w:t>
            </w:r>
            <w:proofErr w:type="spellStart"/>
            <w:r w:rsidRPr="007C41B7">
              <w:rPr>
                <w:rFonts w:ascii="Times New Roman" w:hAnsi="Times New Roman" w:cs="Times New Roman"/>
                <w:sz w:val="24"/>
                <w:szCs w:val="24"/>
              </w:rPr>
              <w:t>Тренделенбург</w:t>
            </w:r>
            <w:proofErr w:type="spellEnd"/>
            <w:r w:rsidRPr="007C41B7">
              <w:rPr>
                <w:rFonts w:ascii="Times New Roman" w:hAnsi="Times New Roman" w:cs="Times New Roman"/>
                <w:sz w:val="24"/>
                <w:szCs w:val="24"/>
              </w:rPr>
              <w:t xml:space="preserve">). Кровать состоит из несущей рамы и </w:t>
            </w:r>
            <w:proofErr w:type="spellStart"/>
            <w:r w:rsidRPr="007C41B7">
              <w:rPr>
                <w:rFonts w:ascii="Times New Roman" w:hAnsi="Times New Roman" w:cs="Times New Roman"/>
                <w:sz w:val="24"/>
                <w:szCs w:val="24"/>
              </w:rPr>
              <w:t>четырехсекционного</w:t>
            </w:r>
            <w:proofErr w:type="spellEnd"/>
            <w:r w:rsidRPr="007C41B7">
              <w:rPr>
                <w:rFonts w:ascii="Times New Roman" w:hAnsi="Times New Roman" w:cs="Times New Roman"/>
                <w:sz w:val="24"/>
                <w:szCs w:val="24"/>
              </w:rPr>
              <w:t xml:space="preserve"> ложа с порошковым покрытием на основе эпоксидного полиэстера. Количество секций ложа кровати – 4, что создают максимум возможных вариантов для изменения положения тела больного.  Количество подвижных секций – 3, четвертая промежуточная, неподвижна.</w:t>
            </w:r>
          </w:p>
        </w:tc>
        <w:tc>
          <w:tcPr>
            <w:tcW w:w="1418" w:type="dxa"/>
            <w:vAlign w:val="center"/>
          </w:tcPr>
          <w:p w:rsidR="00470726" w:rsidRPr="00090921" w:rsidRDefault="00470726" w:rsidP="007C41B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r w:rsidR="007C41B7">
              <w:rPr>
                <w:rFonts w:eastAsia="Times New Roman" w:cstheme="minorHAnsi"/>
                <w:sz w:val="18"/>
                <w:szCs w:val="18"/>
                <w:lang w:eastAsia="ru-RU"/>
              </w:rPr>
              <w:t>Туран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470726" w:rsidRDefault="007C41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830 000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3724F3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505C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616C8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724F3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1526"/>
    <w:rsid w:val="0046304E"/>
    <w:rsid w:val="00470726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41B7"/>
    <w:rsid w:val="007C673B"/>
    <w:rsid w:val="007D1B9A"/>
    <w:rsid w:val="007E2AC7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A6E72"/>
    <w:rsid w:val="00AB3202"/>
    <w:rsid w:val="00AC1303"/>
    <w:rsid w:val="00AC7BE7"/>
    <w:rsid w:val="00AD63F8"/>
    <w:rsid w:val="00AE5CD0"/>
    <w:rsid w:val="00AF085E"/>
    <w:rsid w:val="00AF13E1"/>
    <w:rsid w:val="00AF2DB1"/>
    <w:rsid w:val="00B01B49"/>
    <w:rsid w:val="00B17718"/>
    <w:rsid w:val="00B27D1C"/>
    <w:rsid w:val="00B3004B"/>
    <w:rsid w:val="00B304A0"/>
    <w:rsid w:val="00B36F25"/>
    <w:rsid w:val="00B3743D"/>
    <w:rsid w:val="00B42AEF"/>
    <w:rsid w:val="00B5200D"/>
    <w:rsid w:val="00B74044"/>
    <w:rsid w:val="00B850E5"/>
    <w:rsid w:val="00B871EA"/>
    <w:rsid w:val="00B9098B"/>
    <w:rsid w:val="00BB0D3C"/>
    <w:rsid w:val="00BB2B9C"/>
    <w:rsid w:val="00BC149A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5FDB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614D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B1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B17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B0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il">
    <w:name w:val="il"/>
    <w:basedOn w:val="a0"/>
    <w:rsid w:val="00BB0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84C91-9551-40FC-866B-E5241300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2023-05-31T06:20:00Z</cp:lastPrinted>
  <dcterms:created xsi:type="dcterms:W3CDTF">2023-05-31T06:18:00Z</dcterms:created>
  <dcterms:modified xsi:type="dcterms:W3CDTF">2023-05-31T06:24:00Z</dcterms:modified>
</cp:coreProperties>
</file>