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B625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CE0F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F54FB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F54FB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E4A53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DE4A53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DE4A53">
        <w:rPr>
          <w:rFonts w:ascii="Times New Roman" w:hAnsi="Times New Roman" w:cs="Times New Roman"/>
          <w:sz w:val="28"/>
          <w:szCs w:val="28"/>
        </w:rPr>
        <w:t>а</w:t>
      </w:r>
      <w:r w:rsidR="00DE4A53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4A53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DE4A53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F54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EA6044" w:rsidRPr="00F54FBB" w:rsidRDefault="00E644DF" w:rsidP="00F54F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F54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DE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A0B70" w:rsidRPr="00D3656E" w:rsidRDefault="001A0B70" w:rsidP="00D3656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 95</w:t>
      </w:r>
      <w:r w:rsidR="00F5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(подача заявки 15.09.2023г. в 11.30 часов)</w:t>
      </w:r>
      <w:r w:rsidR="00D36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642F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1844"/>
        <w:gridCol w:w="6095"/>
        <w:gridCol w:w="1418"/>
        <w:gridCol w:w="1275"/>
      </w:tblGrid>
      <w:tr w:rsidR="00962DF7" w:rsidTr="00F54FBB">
        <w:tc>
          <w:tcPr>
            <w:tcW w:w="184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6095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F54FBB" w:rsidTr="00F54FBB">
        <w:tc>
          <w:tcPr>
            <w:tcW w:w="1844" w:type="dxa"/>
            <w:vAlign w:val="center"/>
          </w:tcPr>
          <w:p w:rsidR="00F54FBB" w:rsidRDefault="00F54F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Гастростомическая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питательная трубка</w:t>
            </w:r>
          </w:p>
        </w:tc>
        <w:tc>
          <w:tcPr>
            <w:tcW w:w="6095" w:type="dxa"/>
            <w:vAlign w:val="center"/>
          </w:tcPr>
          <w:p w:rsidR="00F54FBB" w:rsidRDefault="00F54F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размеры 18 </w:t>
            </w:r>
            <w:proofErr w:type="spellStart"/>
            <w:r>
              <w:rPr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для кормления через </w:t>
            </w:r>
            <w:proofErr w:type="spellStart"/>
            <w:r>
              <w:rPr>
                <w:color w:val="000000"/>
                <w:sz w:val="20"/>
                <w:szCs w:val="20"/>
              </w:rPr>
              <w:t>гастростомическое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отверстие, с универсальным портом для введения питания и отдельным портом для введения лекарств. Внешний фиксатор в виде диска обеспечивает надежную фиксацию трубки, не препятствуя доступу воздуха к коже вокруг </w:t>
            </w:r>
            <w:proofErr w:type="spellStart"/>
            <w:r>
              <w:rPr>
                <w:color w:val="000000"/>
                <w:sz w:val="20"/>
                <w:szCs w:val="20"/>
              </w:rPr>
              <w:t>стомы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что способствует оптимальному заживлению. Диск мягкий и перемещается вдоль трубки. Диаметр диска 3,18 см, толщина не менее 1,3 см. </w:t>
            </w:r>
            <w:proofErr w:type="spellStart"/>
            <w:r>
              <w:rPr>
                <w:color w:val="000000"/>
                <w:sz w:val="20"/>
                <w:szCs w:val="20"/>
              </w:rPr>
              <w:t>Рентгеноконтрастная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линия по всей длине трубки облегчает визуализацию. Сантиметровая разметка на протяжении трубки с шагом 1 см позволяет контролировать положение трубки в желудке. Внутрижелудочный кончик трубки имеет коническую форму и </w:t>
            </w:r>
            <w:proofErr w:type="spellStart"/>
            <w:r>
              <w:rPr>
                <w:color w:val="000000"/>
                <w:sz w:val="20"/>
                <w:szCs w:val="20"/>
              </w:rPr>
              <w:t>атравматичен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счет «</w:t>
            </w:r>
            <w:proofErr w:type="spellStart"/>
            <w:r>
              <w:rPr>
                <w:color w:val="000000"/>
                <w:sz w:val="20"/>
                <w:szCs w:val="20"/>
              </w:rPr>
              <w:t>утопленности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в раздувающийся силиконовый баллон объемом 3-10 мл. Это позволяет добиться снижения риска раздражения и кровотечения из противоположной стенки желудка. Баллон, удерживающий трубку, накачивается и спускается посредством клапана с помощью медицинского шприца типа </w:t>
            </w:r>
            <w:proofErr w:type="spellStart"/>
            <w:r>
              <w:rPr>
                <w:color w:val="000000"/>
                <w:sz w:val="20"/>
                <w:szCs w:val="20"/>
              </w:rPr>
              <w:t>Люэр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через отдельный порт. Материал - медицинский силикон, не содержащий  латекс и </w:t>
            </w:r>
            <w:proofErr w:type="spellStart"/>
            <w:r>
              <w:rPr>
                <w:color w:val="000000"/>
                <w:sz w:val="20"/>
                <w:szCs w:val="20"/>
              </w:rPr>
              <w:t>диэтилгексилфталат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  <w:t xml:space="preserve">Стерилизовано гамма-излучением. </w:t>
            </w:r>
            <w:r>
              <w:rPr>
                <w:color w:val="000000"/>
                <w:sz w:val="20"/>
                <w:szCs w:val="20"/>
              </w:rPr>
              <w:br/>
              <w:t xml:space="preserve">Метод наложения: первичная прямая пункционная установка специальным набором либо замена уже имеющейся </w:t>
            </w:r>
            <w:proofErr w:type="spellStart"/>
            <w:r>
              <w:rPr>
                <w:color w:val="000000"/>
                <w:sz w:val="20"/>
                <w:szCs w:val="20"/>
              </w:rPr>
              <w:t>гастростомической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трубки того же размера (без помощи эндоскопа).</w:t>
            </w:r>
          </w:p>
        </w:tc>
        <w:tc>
          <w:tcPr>
            <w:tcW w:w="1418" w:type="dxa"/>
            <w:vAlign w:val="center"/>
          </w:tcPr>
          <w:p w:rsidR="00F54FBB" w:rsidRPr="00336191" w:rsidRDefault="00F54FBB" w:rsidP="00F54FB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F54FBB" w:rsidRDefault="00F54FBB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27 700</w:t>
            </w:r>
          </w:p>
        </w:tc>
      </w:tr>
    </w:tbl>
    <w:p w:rsidR="00BE3FE2" w:rsidRDefault="00BE3FE2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B476A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91D"/>
    <w:rsid w:val="00175B58"/>
    <w:rsid w:val="00177A8B"/>
    <w:rsid w:val="00181505"/>
    <w:rsid w:val="00190597"/>
    <w:rsid w:val="001936E3"/>
    <w:rsid w:val="001953F1"/>
    <w:rsid w:val="001A0B70"/>
    <w:rsid w:val="001A505F"/>
    <w:rsid w:val="001B6BE9"/>
    <w:rsid w:val="001B7EF5"/>
    <w:rsid w:val="001D7B0F"/>
    <w:rsid w:val="001E13E0"/>
    <w:rsid w:val="001E201C"/>
    <w:rsid w:val="001F27A9"/>
    <w:rsid w:val="00201F79"/>
    <w:rsid w:val="002020CA"/>
    <w:rsid w:val="00241453"/>
    <w:rsid w:val="0025321C"/>
    <w:rsid w:val="002552CC"/>
    <w:rsid w:val="00287750"/>
    <w:rsid w:val="00293CD6"/>
    <w:rsid w:val="00297FB2"/>
    <w:rsid w:val="002A7B32"/>
    <w:rsid w:val="002B06B3"/>
    <w:rsid w:val="002C699A"/>
    <w:rsid w:val="002D0E90"/>
    <w:rsid w:val="002D1708"/>
    <w:rsid w:val="002E0AAA"/>
    <w:rsid w:val="002E6BFA"/>
    <w:rsid w:val="002F7F78"/>
    <w:rsid w:val="0030514A"/>
    <w:rsid w:val="0031154A"/>
    <w:rsid w:val="00312F06"/>
    <w:rsid w:val="00324AE0"/>
    <w:rsid w:val="0032592F"/>
    <w:rsid w:val="003269AE"/>
    <w:rsid w:val="00336191"/>
    <w:rsid w:val="0034530C"/>
    <w:rsid w:val="00355A08"/>
    <w:rsid w:val="003667B6"/>
    <w:rsid w:val="003956AE"/>
    <w:rsid w:val="003A4A40"/>
    <w:rsid w:val="003C3335"/>
    <w:rsid w:val="003C4371"/>
    <w:rsid w:val="003C78F5"/>
    <w:rsid w:val="003D0782"/>
    <w:rsid w:val="003D54B1"/>
    <w:rsid w:val="003F6790"/>
    <w:rsid w:val="00405D1B"/>
    <w:rsid w:val="00412D27"/>
    <w:rsid w:val="004131A5"/>
    <w:rsid w:val="00416402"/>
    <w:rsid w:val="00432F81"/>
    <w:rsid w:val="00434D32"/>
    <w:rsid w:val="00435AC2"/>
    <w:rsid w:val="00447DC7"/>
    <w:rsid w:val="00450DB6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3750D"/>
    <w:rsid w:val="00642F3C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46336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537E2"/>
    <w:rsid w:val="00962DF7"/>
    <w:rsid w:val="009A228A"/>
    <w:rsid w:val="009D1EAD"/>
    <w:rsid w:val="009D290F"/>
    <w:rsid w:val="009D791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B625A"/>
    <w:rsid w:val="00BD61F1"/>
    <w:rsid w:val="00BE3FE2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942F9"/>
    <w:rsid w:val="00CA0D34"/>
    <w:rsid w:val="00CB2FB4"/>
    <w:rsid w:val="00CB36BE"/>
    <w:rsid w:val="00CB37B9"/>
    <w:rsid w:val="00CB7EF5"/>
    <w:rsid w:val="00CD5BB1"/>
    <w:rsid w:val="00CE0060"/>
    <w:rsid w:val="00CE0F44"/>
    <w:rsid w:val="00CE5B44"/>
    <w:rsid w:val="00CF3A12"/>
    <w:rsid w:val="00D10160"/>
    <w:rsid w:val="00D106C3"/>
    <w:rsid w:val="00D362F5"/>
    <w:rsid w:val="00D3656E"/>
    <w:rsid w:val="00D44E93"/>
    <w:rsid w:val="00D47FE9"/>
    <w:rsid w:val="00D85E00"/>
    <w:rsid w:val="00D86F3C"/>
    <w:rsid w:val="00DA3840"/>
    <w:rsid w:val="00DE4005"/>
    <w:rsid w:val="00DE4A53"/>
    <w:rsid w:val="00DF2D7B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A6044"/>
    <w:rsid w:val="00ED18CA"/>
    <w:rsid w:val="00ED3183"/>
    <w:rsid w:val="00ED61AB"/>
    <w:rsid w:val="00EE3661"/>
    <w:rsid w:val="00F04122"/>
    <w:rsid w:val="00F10320"/>
    <w:rsid w:val="00F12290"/>
    <w:rsid w:val="00F21198"/>
    <w:rsid w:val="00F23517"/>
    <w:rsid w:val="00F23C02"/>
    <w:rsid w:val="00F4510F"/>
    <w:rsid w:val="00F54FBB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4B8A-5A64-49CB-A06A-13FD13DE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2023-09-12T05:37:00Z</cp:lastPrinted>
  <dcterms:created xsi:type="dcterms:W3CDTF">2023-09-25T04:04:00Z</dcterms:created>
  <dcterms:modified xsi:type="dcterms:W3CDTF">2023-09-25T04:08:00Z</dcterms:modified>
</cp:coreProperties>
</file>