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6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2A205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средств</w:t>
      </w:r>
      <w:r w:rsidR="0051536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, хим. реактивов, 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496CC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5641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9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05641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14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7D42F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2A205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2A20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="00515363">
        <w:rPr>
          <w:rFonts w:ascii="Times New Roman" w:eastAsia="Times New Roman" w:hAnsi="Times New Roman" w:cs="Times New Roman"/>
          <w:sz w:val="28"/>
          <w:szCs w:val="28"/>
          <w:lang w:eastAsia="ru-RU"/>
        </w:rPr>
        <w:t>, хим. реактивов, 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2A20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="00515363">
        <w:rPr>
          <w:rFonts w:ascii="Times New Roman" w:eastAsia="Times New Roman" w:hAnsi="Times New Roman" w:cs="Times New Roman"/>
          <w:sz w:val="28"/>
          <w:szCs w:val="28"/>
          <w:lang w:eastAsia="ru-RU"/>
        </w:rPr>
        <w:t>, хим. реактивам, 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1D7B0F" w:rsidRDefault="002A205D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="007D42FB" w:rsidRPr="005153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 w:rsidR="005153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GALAXY</w:t>
      </w:r>
      <w:r w:rsidR="00515363" w:rsidRPr="005153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153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INTERNATIONAL</w:t>
      </w:r>
      <w:r w:rsidR="007D42FB" w:rsidRPr="005153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», </w:t>
      </w:r>
      <w:r w:rsidR="007D42F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D42FB" w:rsidRPr="005153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="007D42FB" w:rsidRPr="005153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15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мкрн</w:t>
      </w:r>
      <w:proofErr w:type="spellEnd"/>
      <w:r w:rsidR="00515363" w:rsidRPr="005153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51536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Ерменсай</w:t>
      </w:r>
      <w:proofErr w:type="spellEnd"/>
      <w:r w:rsidR="00515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 w:rsidR="0051536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Жангир</w:t>
      </w:r>
      <w:proofErr w:type="spellEnd"/>
      <w:r w:rsidR="00515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Хан, д. 91;</w:t>
      </w:r>
    </w:p>
    <w:p w:rsidR="00515363" w:rsidRPr="00515363" w:rsidRDefault="00515363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В.С.», г. Караганда, ул. Воинов-Интернационалистов 31.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206" w:type="dxa"/>
        <w:tblInd w:w="-459" w:type="dxa"/>
        <w:tblLayout w:type="fixed"/>
        <w:tblLook w:val="04A0"/>
      </w:tblPr>
      <w:tblGrid>
        <w:gridCol w:w="4111"/>
        <w:gridCol w:w="2977"/>
        <w:gridCol w:w="1701"/>
        <w:gridCol w:w="1417"/>
      </w:tblGrid>
      <w:tr w:rsidR="00962DF7" w:rsidTr="00515363">
        <w:tc>
          <w:tcPr>
            <w:tcW w:w="411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2977" w:type="dxa"/>
            <w:vAlign w:val="center"/>
          </w:tcPr>
          <w:p w:rsidR="00962DF7" w:rsidRPr="00C13343" w:rsidRDefault="009364FE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70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515363" w:rsidTr="00515363">
        <w:tc>
          <w:tcPr>
            <w:tcW w:w="4111" w:type="dxa"/>
            <w:vAlign w:val="center"/>
          </w:tcPr>
          <w:p w:rsidR="00515363" w:rsidRDefault="005153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Колистиметат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натрия</w:t>
            </w:r>
          </w:p>
        </w:tc>
        <w:tc>
          <w:tcPr>
            <w:tcW w:w="2977" w:type="dxa"/>
            <w:vAlign w:val="center"/>
          </w:tcPr>
          <w:p w:rsidR="00515363" w:rsidRDefault="005153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1000000ЕД порошок для инъекций</w:t>
            </w:r>
          </w:p>
        </w:tc>
        <w:tc>
          <w:tcPr>
            <w:tcW w:w="1701" w:type="dxa"/>
            <w:vAlign w:val="center"/>
          </w:tcPr>
          <w:p w:rsidR="00515363" w:rsidRPr="0074442F" w:rsidRDefault="0074442F" w:rsidP="0009092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44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ТОО</w:t>
            </w:r>
            <w:r w:rsidRPr="0074442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«GALAXY INTERNATIONAL»</w:t>
            </w:r>
          </w:p>
        </w:tc>
        <w:tc>
          <w:tcPr>
            <w:tcW w:w="1417" w:type="dxa"/>
            <w:vAlign w:val="center"/>
          </w:tcPr>
          <w:p w:rsidR="00515363" w:rsidRPr="00090921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3 500</w:t>
            </w:r>
          </w:p>
        </w:tc>
      </w:tr>
      <w:tr w:rsidR="0074442F" w:rsidTr="00011C20">
        <w:tc>
          <w:tcPr>
            <w:tcW w:w="4111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Амри-К</w:t>
            </w:r>
            <w:proofErr w:type="spellEnd"/>
          </w:p>
        </w:tc>
        <w:tc>
          <w:tcPr>
            <w:tcW w:w="2977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10мг/1мл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74442F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74442F" w:rsidTr="00011C20">
        <w:tc>
          <w:tcPr>
            <w:tcW w:w="4111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Апротинин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Гордокс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:rsidR="0074442F" w:rsidRDefault="00744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раствор для внутривенного введения 100 000 </w:t>
            </w:r>
            <w:proofErr w:type="gramStart"/>
            <w:r>
              <w:rPr>
                <w:sz w:val="20"/>
                <w:szCs w:val="20"/>
              </w:rPr>
              <w:t>КИЕ</w:t>
            </w:r>
            <w:proofErr w:type="gramEnd"/>
            <w:r>
              <w:rPr>
                <w:sz w:val="20"/>
                <w:szCs w:val="20"/>
              </w:rPr>
              <w:t>/10 мл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74442F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4442F" w:rsidTr="00011C20">
        <w:tc>
          <w:tcPr>
            <w:tcW w:w="4111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хлорид</w:t>
            </w:r>
          </w:p>
        </w:tc>
        <w:tc>
          <w:tcPr>
            <w:tcW w:w="2977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0,9% 100 мл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74442F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4442F" w:rsidTr="00011C20">
        <w:tc>
          <w:tcPr>
            <w:tcW w:w="4111" w:type="dxa"/>
            <w:vAlign w:val="bottom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хлорид</w:t>
            </w:r>
          </w:p>
        </w:tc>
        <w:tc>
          <w:tcPr>
            <w:tcW w:w="2977" w:type="dxa"/>
            <w:vAlign w:val="bottom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0,9% 200 мл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74442F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4442F" w:rsidTr="00011C20">
        <w:tc>
          <w:tcPr>
            <w:tcW w:w="4111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Фенотерол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</w:rPr>
              <w:t>Ипратропия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бромид (</w:t>
            </w:r>
            <w:proofErr w:type="spellStart"/>
            <w:r>
              <w:rPr>
                <w:color w:val="000000"/>
                <w:sz w:val="20"/>
                <w:szCs w:val="20"/>
              </w:rPr>
              <w:t>Беродуал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ингаляций, 20мл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74442F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4442F" w:rsidTr="00011C20">
        <w:tc>
          <w:tcPr>
            <w:tcW w:w="4111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Вентолин</w:t>
            </w:r>
            <w:proofErr w:type="spellEnd"/>
          </w:p>
        </w:tc>
        <w:tc>
          <w:tcPr>
            <w:tcW w:w="2977" w:type="dxa"/>
            <w:vAlign w:val="center"/>
          </w:tcPr>
          <w:p w:rsidR="0074442F" w:rsidRDefault="00744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аэрозоль для ингаляций дозированный 100 мкг/доза 200 доз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74442F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4442F" w:rsidTr="00011C20">
        <w:tc>
          <w:tcPr>
            <w:tcW w:w="4111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Хлоргексидин</w:t>
            </w:r>
            <w:proofErr w:type="spellEnd"/>
          </w:p>
        </w:tc>
        <w:tc>
          <w:tcPr>
            <w:tcW w:w="2977" w:type="dxa"/>
            <w:vAlign w:val="center"/>
          </w:tcPr>
          <w:p w:rsidR="0074442F" w:rsidRDefault="00744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раствор для местного применения 0,05 % 100 мл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74442F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4442F" w:rsidTr="00011C20">
        <w:tc>
          <w:tcPr>
            <w:tcW w:w="4111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Этанол</w:t>
            </w:r>
          </w:p>
        </w:tc>
        <w:tc>
          <w:tcPr>
            <w:tcW w:w="2977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70% 50 мл во флаконе 50 мл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74442F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4442F" w:rsidTr="00011C20">
        <w:tc>
          <w:tcPr>
            <w:tcW w:w="4111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Лоратадин</w:t>
            </w:r>
            <w:proofErr w:type="spellEnd"/>
          </w:p>
        </w:tc>
        <w:tc>
          <w:tcPr>
            <w:tcW w:w="2977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10мг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74442F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4442F" w:rsidTr="00515363">
        <w:tc>
          <w:tcPr>
            <w:tcW w:w="4111" w:type="dxa"/>
            <w:vAlign w:val="bottom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Одноразовые стерильные вакуумные пробирки AVATUBE для забора и хранения венозной крови, плазмы крови, сыворотки крови, объемом от 1 мл до 9 мл (с натрия цитратом 3,8% (1:9) для исследования системы гемостаза)</w:t>
            </w:r>
          </w:p>
        </w:tc>
        <w:tc>
          <w:tcPr>
            <w:tcW w:w="2977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 мл, цвет крышки голубой</w:t>
            </w:r>
          </w:p>
        </w:tc>
        <w:tc>
          <w:tcPr>
            <w:tcW w:w="1701" w:type="dxa"/>
            <w:vMerge w:val="restart"/>
            <w:vAlign w:val="center"/>
          </w:tcPr>
          <w:p w:rsidR="0074442F" w:rsidRDefault="0074442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ИП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Цицвира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В.С.»</w:t>
            </w:r>
          </w:p>
        </w:tc>
        <w:tc>
          <w:tcPr>
            <w:tcW w:w="1417" w:type="dxa"/>
            <w:vAlign w:val="center"/>
          </w:tcPr>
          <w:p w:rsidR="0074442F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80</w:t>
            </w:r>
          </w:p>
        </w:tc>
      </w:tr>
      <w:tr w:rsidR="0074442F" w:rsidTr="00515363">
        <w:tc>
          <w:tcPr>
            <w:tcW w:w="4111" w:type="dxa"/>
            <w:vAlign w:val="bottom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Одноразовые стерильные вакуумные пробирки AVATUBE для забора и хранения венозной крови, плазмы крови, сыворотки крови, объемом от 1 мл до 9 мл (с активатором свертывания и гелем для разделения сыворотки)</w:t>
            </w:r>
          </w:p>
        </w:tc>
        <w:tc>
          <w:tcPr>
            <w:tcW w:w="2977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 мл, цвет крышки желтый</w:t>
            </w:r>
          </w:p>
        </w:tc>
        <w:tc>
          <w:tcPr>
            <w:tcW w:w="1701" w:type="dxa"/>
            <w:vMerge/>
            <w:vAlign w:val="center"/>
          </w:tcPr>
          <w:p w:rsidR="0074442F" w:rsidRDefault="0074442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4442F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88,7</w:t>
            </w:r>
          </w:p>
        </w:tc>
      </w:tr>
      <w:tr w:rsidR="0074442F" w:rsidTr="00515363">
        <w:tc>
          <w:tcPr>
            <w:tcW w:w="4111" w:type="dxa"/>
            <w:vAlign w:val="bottom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Одноразовые стерильные вакуумные пробирки AVATUBE для забора и хранения венозной крови, плазмы крови, сыворотки крови, объемом от 1 мл до 9 мл (с К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ЭДТА (</w:t>
            </w:r>
            <w:proofErr w:type="spellStart"/>
            <w:r>
              <w:rPr>
                <w:color w:val="000000"/>
                <w:sz w:val="20"/>
                <w:szCs w:val="20"/>
              </w:rPr>
              <w:t>двукалиевая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соль ЭДТА) для гематологических исследований)</w:t>
            </w:r>
          </w:p>
        </w:tc>
        <w:tc>
          <w:tcPr>
            <w:tcW w:w="2977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 мл, цвет крышки светло-фиолетовый</w:t>
            </w:r>
          </w:p>
        </w:tc>
        <w:tc>
          <w:tcPr>
            <w:tcW w:w="1701" w:type="dxa"/>
            <w:vMerge/>
            <w:vAlign w:val="center"/>
          </w:tcPr>
          <w:p w:rsidR="0074442F" w:rsidRDefault="0074442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4442F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66,7</w:t>
            </w:r>
          </w:p>
        </w:tc>
      </w:tr>
      <w:tr w:rsidR="0074442F" w:rsidTr="00515363">
        <w:tc>
          <w:tcPr>
            <w:tcW w:w="4111" w:type="dxa"/>
            <w:vAlign w:val="bottom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Эндотрахеальная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трубка </w:t>
            </w:r>
          </w:p>
        </w:tc>
        <w:tc>
          <w:tcPr>
            <w:tcW w:w="2977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№5 с манжетой</w:t>
            </w:r>
          </w:p>
        </w:tc>
        <w:tc>
          <w:tcPr>
            <w:tcW w:w="1701" w:type="dxa"/>
            <w:vMerge/>
            <w:vAlign w:val="center"/>
          </w:tcPr>
          <w:p w:rsidR="0074442F" w:rsidRDefault="0074442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4442F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553</w:t>
            </w:r>
          </w:p>
        </w:tc>
      </w:tr>
      <w:tr w:rsidR="0074442F" w:rsidTr="00515363">
        <w:tc>
          <w:tcPr>
            <w:tcW w:w="4111" w:type="dxa"/>
            <w:vAlign w:val="bottom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Эндотрахеальная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трубка </w:t>
            </w:r>
          </w:p>
        </w:tc>
        <w:tc>
          <w:tcPr>
            <w:tcW w:w="2977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№3,5 с манжетой</w:t>
            </w:r>
          </w:p>
        </w:tc>
        <w:tc>
          <w:tcPr>
            <w:tcW w:w="1701" w:type="dxa"/>
            <w:vMerge/>
            <w:vAlign w:val="center"/>
          </w:tcPr>
          <w:p w:rsidR="0074442F" w:rsidRDefault="0074442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4442F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553</w:t>
            </w:r>
          </w:p>
        </w:tc>
      </w:tr>
      <w:tr w:rsidR="0074442F" w:rsidTr="00515363">
        <w:tc>
          <w:tcPr>
            <w:tcW w:w="4111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Тонометр</w:t>
            </w:r>
          </w:p>
        </w:tc>
        <w:tc>
          <w:tcPr>
            <w:tcW w:w="2977" w:type="dxa"/>
            <w:vAlign w:val="center"/>
          </w:tcPr>
          <w:p w:rsidR="0074442F" w:rsidRDefault="007444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механический со встроенным фонендоскопом, взрослый (товар обязательно должен быть зарегистрирован в РК, и иметь действующую поверку)</w:t>
            </w:r>
          </w:p>
        </w:tc>
        <w:tc>
          <w:tcPr>
            <w:tcW w:w="1701" w:type="dxa"/>
            <w:vMerge/>
            <w:vAlign w:val="center"/>
          </w:tcPr>
          <w:p w:rsidR="0074442F" w:rsidRDefault="0074442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4442F" w:rsidRDefault="0074442F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8285</w:t>
            </w:r>
          </w:p>
        </w:tc>
      </w:tr>
      <w:tr w:rsidR="007B7ECE" w:rsidTr="007B7ECE">
        <w:tc>
          <w:tcPr>
            <w:tcW w:w="4111" w:type="dxa"/>
            <w:vAlign w:val="center"/>
          </w:tcPr>
          <w:p w:rsidR="007B7ECE" w:rsidRDefault="007B7E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Термометр электронный</w:t>
            </w:r>
          </w:p>
        </w:tc>
        <w:tc>
          <w:tcPr>
            <w:tcW w:w="2977" w:type="dxa"/>
            <w:vAlign w:val="center"/>
          </w:tcPr>
          <w:p w:rsidR="007B7ECE" w:rsidRDefault="007B7E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измерения температуры тела (товар обязательно должен быть зарегистрирован в РК, и иметь действующую поверку)</w:t>
            </w:r>
          </w:p>
        </w:tc>
        <w:tc>
          <w:tcPr>
            <w:tcW w:w="1701" w:type="dxa"/>
            <w:vAlign w:val="center"/>
          </w:tcPr>
          <w:p w:rsidR="007B7ECE" w:rsidRDefault="007B7ECE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ИП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Цицвира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В.С.»</w:t>
            </w:r>
          </w:p>
        </w:tc>
        <w:tc>
          <w:tcPr>
            <w:tcW w:w="1417" w:type="dxa"/>
            <w:vAlign w:val="center"/>
          </w:tcPr>
          <w:p w:rsidR="007B7ECE" w:rsidRDefault="007B7ECE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2430</w:t>
            </w:r>
          </w:p>
        </w:tc>
      </w:tr>
      <w:tr w:rsidR="007B7ECE" w:rsidTr="009C323A">
        <w:tc>
          <w:tcPr>
            <w:tcW w:w="4111" w:type="dxa"/>
            <w:vAlign w:val="center"/>
          </w:tcPr>
          <w:p w:rsidR="007B7ECE" w:rsidRDefault="007B7EC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Ревматоидный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фактор  </w:t>
            </w:r>
          </w:p>
        </w:tc>
        <w:tc>
          <w:tcPr>
            <w:tcW w:w="2977" w:type="dxa"/>
            <w:vAlign w:val="center"/>
          </w:tcPr>
          <w:p w:rsidR="007B7ECE" w:rsidRDefault="007B7E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Латекс - тест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100 опр.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7B7ECE" w:rsidRDefault="007B7ECE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7B7ECE" w:rsidTr="009C323A">
        <w:tc>
          <w:tcPr>
            <w:tcW w:w="4111" w:type="dxa"/>
            <w:vAlign w:val="center"/>
          </w:tcPr>
          <w:p w:rsidR="007B7ECE" w:rsidRDefault="007B7EC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Антистрептолизин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- "О"                                                    </w:t>
            </w:r>
          </w:p>
        </w:tc>
        <w:tc>
          <w:tcPr>
            <w:tcW w:w="2977" w:type="dxa"/>
            <w:vAlign w:val="center"/>
          </w:tcPr>
          <w:p w:rsidR="007B7ECE" w:rsidRDefault="007B7E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(латекс-тест)   125 определений 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7B7ECE" w:rsidRDefault="007B7ECE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B7ECE" w:rsidTr="009C323A">
        <w:tc>
          <w:tcPr>
            <w:tcW w:w="4111" w:type="dxa"/>
            <w:vAlign w:val="center"/>
          </w:tcPr>
          <w:p w:rsidR="007B7ECE" w:rsidRDefault="007B7E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 для  определения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- реактивного белка (СРБ)   </w:t>
            </w:r>
          </w:p>
        </w:tc>
        <w:tc>
          <w:tcPr>
            <w:tcW w:w="2977" w:type="dxa"/>
            <w:vAlign w:val="center"/>
          </w:tcPr>
          <w:p w:rsidR="007B7ECE" w:rsidRDefault="007B7E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(латек</w:t>
            </w:r>
            <w:proofErr w:type="gramStart"/>
            <w:r>
              <w:rPr>
                <w:color w:val="000000"/>
                <w:sz w:val="20"/>
                <w:szCs w:val="20"/>
              </w:rPr>
              <w:t>с-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тест)   125 определений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7B7ECE" w:rsidRDefault="007B7ECE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234285" w:rsidRPr="00EC03C4" w:rsidRDefault="00234285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244AF"/>
    <w:rsid w:val="000416BC"/>
    <w:rsid w:val="00051B70"/>
    <w:rsid w:val="0005641C"/>
    <w:rsid w:val="0007508D"/>
    <w:rsid w:val="000758D3"/>
    <w:rsid w:val="000776F2"/>
    <w:rsid w:val="00090921"/>
    <w:rsid w:val="0009691C"/>
    <w:rsid w:val="000E1ADC"/>
    <w:rsid w:val="000E2A49"/>
    <w:rsid w:val="000F09A2"/>
    <w:rsid w:val="00102689"/>
    <w:rsid w:val="00130762"/>
    <w:rsid w:val="0013662B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C12C3"/>
    <w:rsid w:val="001D7B0F"/>
    <w:rsid w:val="001E0483"/>
    <w:rsid w:val="001E13E0"/>
    <w:rsid w:val="001F27A9"/>
    <w:rsid w:val="00201F79"/>
    <w:rsid w:val="002020CA"/>
    <w:rsid w:val="00234206"/>
    <w:rsid w:val="00234285"/>
    <w:rsid w:val="0025321C"/>
    <w:rsid w:val="002552CC"/>
    <w:rsid w:val="00267A5B"/>
    <w:rsid w:val="002A205D"/>
    <w:rsid w:val="002A7B32"/>
    <w:rsid w:val="002B06B3"/>
    <w:rsid w:val="002C699A"/>
    <w:rsid w:val="002D0E90"/>
    <w:rsid w:val="002E0AAA"/>
    <w:rsid w:val="002F3411"/>
    <w:rsid w:val="002F7F78"/>
    <w:rsid w:val="0030514A"/>
    <w:rsid w:val="00310F62"/>
    <w:rsid w:val="0031154A"/>
    <w:rsid w:val="00324AE0"/>
    <w:rsid w:val="0032592F"/>
    <w:rsid w:val="003269AE"/>
    <w:rsid w:val="0034530C"/>
    <w:rsid w:val="003855E4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80A02"/>
    <w:rsid w:val="0048361F"/>
    <w:rsid w:val="00496CCA"/>
    <w:rsid w:val="004A6F20"/>
    <w:rsid w:val="004D2C1B"/>
    <w:rsid w:val="004E2A82"/>
    <w:rsid w:val="004F0BB5"/>
    <w:rsid w:val="005017F7"/>
    <w:rsid w:val="00503D35"/>
    <w:rsid w:val="00515363"/>
    <w:rsid w:val="00521455"/>
    <w:rsid w:val="0052724A"/>
    <w:rsid w:val="005371CF"/>
    <w:rsid w:val="00563930"/>
    <w:rsid w:val="005D63C9"/>
    <w:rsid w:val="00606066"/>
    <w:rsid w:val="00642F58"/>
    <w:rsid w:val="00650570"/>
    <w:rsid w:val="00652A19"/>
    <w:rsid w:val="00667FE3"/>
    <w:rsid w:val="00685314"/>
    <w:rsid w:val="006E2366"/>
    <w:rsid w:val="006F1121"/>
    <w:rsid w:val="00716B98"/>
    <w:rsid w:val="0073276C"/>
    <w:rsid w:val="00741068"/>
    <w:rsid w:val="0074442F"/>
    <w:rsid w:val="00746A34"/>
    <w:rsid w:val="0075528B"/>
    <w:rsid w:val="00766299"/>
    <w:rsid w:val="0076724F"/>
    <w:rsid w:val="007B79CF"/>
    <w:rsid w:val="007B7ECE"/>
    <w:rsid w:val="007C673B"/>
    <w:rsid w:val="007D1B9A"/>
    <w:rsid w:val="007D42FB"/>
    <w:rsid w:val="007F02E9"/>
    <w:rsid w:val="007F5459"/>
    <w:rsid w:val="00803661"/>
    <w:rsid w:val="00822EE8"/>
    <w:rsid w:val="00836112"/>
    <w:rsid w:val="00865692"/>
    <w:rsid w:val="00865C82"/>
    <w:rsid w:val="00870ABC"/>
    <w:rsid w:val="0088604B"/>
    <w:rsid w:val="00897CAE"/>
    <w:rsid w:val="008A703C"/>
    <w:rsid w:val="008B3875"/>
    <w:rsid w:val="008B7A2E"/>
    <w:rsid w:val="008D20E6"/>
    <w:rsid w:val="00917DC8"/>
    <w:rsid w:val="00923E50"/>
    <w:rsid w:val="009364FE"/>
    <w:rsid w:val="009424A2"/>
    <w:rsid w:val="00944AFF"/>
    <w:rsid w:val="009463B5"/>
    <w:rsid w:val="00946D42"/>
    <w:rsid w:val="00962DF7"/>
    <w:rsid w:val="0098099C"/>
    <w:rsid w:val="009A228A"/>
    <w:rsid w:val="009D1EAD"/>
    <w:rsid w:val="00A06088"/>
    <w:rsid w:val="00A4449B"/>
    <w:rsid w:val="00A600A8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64E9B"/>
    <w:rsid w:val="00B74044"/>
    <w:rsid w:val="00B850E5"/>
    <w:rsid w:val="00B871EA"/>
    <w:rsid w:val="00B9098B"/>
    <w:rsid w:val="00BD61F1"/>
    <w:rsid w:val="00BE5073"/>
    <w:rsid w:val="00BF06D9"/>
    <w:rsid w:val="00BF5331"/>
    <w:rsid w:val="00BF53E3"/>
    <w:rsid w:val="00C13343"/>
    <w:rsid w:val="00C4534E"/>
    <w:rsid w:val="00C475CA"/>
    <w:rsid w:val="00C51145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D44E93"/>
    <w:rsid w:val="00D47FE9"/>
    <w:rsid w:val="00D85E00"/>
    <w:rsid w:val="00D86F3C"/>
    <w:rsid w:val="00DE6712"/>
    <w:rsid w:val="00DE7831"/>
    <w:rsid w:val="00DF6257"/>
    <w:rsid w:val="00E0319D"/>
    <w:rsid w:val="00E07D1F"/>
    <w:rsid w:val="00E21C3B"/>
    <w:rsid w:val="00E33486"/>
    <w:rsid w:val="00E44A88"/>
    <w:rsid w:val="00E464FB"/>
    <w:rsid w:val="00E644DF"/>
    <w:rsid w:val="00E72EA9"/>
    <w:rsid w:val="00E8181F"/>
    <w:rsid w:val="00E977F1"/>
    <w:rsid w:val="00EC03C4"/>
    <w:rsid w:val="00ED3183"/>
    <w:rsid w:val="00ED61AB"/>
    <w:rsid w:val="00EE3661"/>
    <w:rsid w:val="00F10320"/>
    <w:rsid w:val="00F12290"/>
    <w:rsid w:val="00F23517"/>
    <w:rsid w:val="00F4510F"/>
    <w:rsid w:val="00F631EA"/>
    <w:rsid w:val="00F71B8D"/>
    <w:rsid w:val="00F8762E"/>
    <w:rsid w:val="00FA6CFA"/>
    <w:rsid w:val="00FB327B"/>
    <w:rsid w:val="00FC660A"/>
    <w:rsid w:val="00FE41AC"/>
    <w:rsid w:val="00FF0BAB"/>
    <w:rsid w:val="00FF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134A6-B9C0-4A25-B2BB-EC71EA08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6</cp:revision>
  <cp:lastPrinted>2022-12-14T06:11:00Z</cp:lastPrinted>
  <dcterms:created xsi:type="dcterms:W3CDTF">2022-12-14T04:36:00Z</dcterms:created>
  <dcterms:modified xsi:type="dcterms:W3CDTF">2022-12-14T06:12:00Z</dcterms:modified>
</cp:coreProperties>
</file>